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963DB" w14:textId="636D1C58" w:rsidR="00A340C3" w:rsidRPr="00A340C3" w:rsidRDefault="00A340C3" w:rsidP="00A340C3">
      <w:pPr>
        <w:spacing w:line="360" w:lineRule="auto"/>
        <w:jc w:val="both"/>
        <w:rPr>
          <w:rFonts w:cs="Arial"/>
          <w:bCs/>
          <w:iCs/>
          <w:sz w:val="36"/>
        </w:rPr>
      </w:pPr>
      <w:r>
        <w:rPr>
          <w:bCs/>
          <w:iCs/>
          <w:sz w:val="36"/>
        </w:rPr>
        <w:t xml:space="preserve">TOP 882 C : nouveau grand andaineur central pour une utilisation professionnelle </w:t>
      </w:r>
    </w:p>
    <w:p w14:paraId="4078C05F" w14:textId="77777777" w:rsidR="00A92099" w:rsidRPr="007B667D" w:rsidRDefault="00A92099" w:rsidP="00A92099">
      <w:pPr>
        <w:spacing w:line="360" w:lineRule="auto"/>
        <w:rPr>
          <w:rFonts w:cs="Arial"/>
          <w:sz w:val="24"/>
        </w:rPr>
      </w:pPr>
    </w:p>
    <w:p w14:paraId="7A93B118" w14:textId="7D1B1D0E" w:rsidR="00A92099" w:rsidRDefault="001A5F93" w:rsidP="00A92099">
      <w:pPr>
        <w:spacing w:line="360" w:lineRule="auto"/>
        <w:jc w:val="both"/>
        <w:rPr>
          <w:rFonts w:cs="Arial"/>
          <w:sz w:val="24"/>
          <w:szCs w:val="22"/>
        </w:rPr>
      </w:pPr>
      <w:r>
        <w:rPr>
          <w:iCs/>
          <w:sz w:val="24"/>
          <w:szCs w:val="22"/>
        </w:rPr>
        <w:t xml:space="preserve">La gamme des andaineurs à andain central très appréciés de PÖTTINGER s'élargit avec le nouveau TOP 882 C. Comme son prédécesseur, le TOP 842 C, il garantit la meilleure adaptation au sol, la plus grande maniabilité et les performances les plus élevées. Le TOP 882 C déploie toute ses qualités sur une largeur de travail de 7,70 à 8,80 m. Grâce à ses bras plus longs, une largeur d'andain d'une très grande flexibilité de 1,30 à 2,60 m est possible. Cela offre l'avantage d'andains plus larges pour des ensileuses et d'une largeur d'andain minimale pour de petites remorques autochargeuses. </w:t>
      </w:r>
      <w:r>
        <w:rPr>
          <w:sz w:val="24"/>
          <w:szCs w:val="22"/>
        </w:rPr>
        <w:t xml:space="preserve">Malgré le diamètre considérable des rotors de 3,70 m, la hauteur de transport reste inférieure à 4,00 m avec les bras porte-dents montés. </w:t>
      </w:r>
    </w:p>
    <w:p w14:paraId="01A539CB" w14:textId="4B7A6A58" w:rsidR="005245A9" w:rsidRPr="007B667D" w:rsidRDefault="005245A9" w:rsidP="00A92099">
      <w:pPr>
        <w:spacing w:line="360" w:lineRule="auto"/>
        <w:jc w:val="both"/>
        <w:rPr>
          <w:rFonts w:cs="Arial"/>
          <w:sz w:val="24"/>
          <w:szCs w:val="22"/>
        </w:rPr>
      </w:pPr>
    </w:p>
    <w:p w14:paraId="324E8AAF" w14:textId="46D287AC" w:rsidR="00AE6A38" w:rsidRPr="00483D83" w:rsidRDefault="00AE6A38" w:rsidP="00A92099">
      <w:pPr>
        <w:spacing w:line="360" w:lineRule="auto"/>
        <w:jc w:val="both"/>
        <w:rPr>
          <w:rFonts w:cs="Arial"/>
          <w:b/>
          <w:bCs/>
          <w:sz w:val="24"/>
          <w:szCs w:val="22"/>
        </w:rPr>
      </w:pPr>
      <w:r>
        <w:rPr>
          <w:b/>
          <w:bCs/>
          <w:sz w:val="24"/>
          <w:szCs w:val="22"/>
        </w:rPr>
        <w:t>Adaptation au sol parfaite et fonctionnement sans-à-coups</w:t>
      </w:r>
    </w:p>
    <w:p w14:paraId="62899771" w14:textId="14368AC4" w:rsidR="00483D83" w:rsidRPr="00A340C3" w:rsidRDefault="00483D83" w:rsidP="00483D83">
      <w:pPr>
        <w:spacing w:line="360" w:lineRule="auto"/>
        <w:jc w:val="both"/>
        <w:rPr>
          <w:rFonts w:cs="Arial"/>
          <w:sz w:val="24"/>
          <w:szCs w:val="22"/>
        </w:rPr>
      </w:pPr>
      <w:r>
        <w:rPr>
          <w:sz w:val="24"/>
          <w:szCs w:val="22"/>
        </w:rPr>
        <w:t xml:space="preserve">Les ressorts de suspension participent également à la stabilisation des rotors et permettent un suivi du sol incomparable. Les grands pneumatiques du châssis assurent eux-aussi une stabilité optimale. L'essieu à 5 roues du rotor, associé à la roue de jauge MULTITAST unique et éprouvée de PÖTTINGER, permet une meilleure adaptation au sol et donc moins de saletés dans le fourrage. La roue MULTITAST palpe le sol avant le passage des dents et réagit à toute irrégularité. De plus, elle agrandit considérablement le triangle d'appui. Cela augmente en outre la stabilité des rotors et amortit les vibrations. </w:t>
      </w:r>
    </w:p>
    <w:p w14:paraId="2B64EC04" w14:textId="565634F4" w:rsidR="00483D83" w:rsidRDefault="005D5FA1" w:rsidP="00A340C3">
      <w:pPr>
        <w:spacing w:line="360" w:lineRule="auto"/>
        <w:jc w:val="both"/>
        <w:rPr>
          <w:rFonts w:cs="Arial"/>
          <w:sz w:val="24"/>
          <w:szCs w:val="22"/>
        </w:rPr>
      </w:pPr>
      <w:r>
        <w:rPr>
          <w:sz w:val="24"/>
          <w:szCs w:val="22"/>
        </w:rPr>
        <w:t xml:space="preserve">Le patin FLOWTAST est également disponible en option sur le nouvel andaineur TOP 882 C. Celui-ci assure une sécurité d'utilisation optimale dans des conditions de sol difficiles – à la place de l'essieu du rotor. Grâce aux patins FLOWTAST, l'andaineur est guidé facilement par-dessus les ornières, les trous et les bosses. Ce qui est particulièrement avantageux dans les terrains souples et humides. </w:t>
      </w:r>
    </w:p>
    <w:p w14:paraId="15301150" w14:textId="631EAEFA" w:rsidR="00483D83" w:rsidRPr="007B667D" w:rsidRDefault="00483D83" w:rsidP="00A340C3">
      <w:pPr>
        <w:spacing w:line="360" w:lineRule="auto"/>
        <w:jc w:val="both"/>
        <w:rPr>
          <w:rFonts w:cs="Arial"/>
          <w:sz w:val="24"/>
          <w:szCs w:val="22"/>
        </w:rPr>
      </w:pPr>
    </w:p>
    <w:p w14:paraId="23057E73" w14:textId="056731D3" w:rsidR="005D5FA1" w:rsidRDefault="005D5FA1" w:rsidP="00A340C3">
      <w:pPr>
        <w:spacing w:line="360" w:lineRule="auto"/>
        <w:jc w:val="both"/>
        <w:rPr>
          <w:rFonts w:cs="Arial"/>
          <w:sz w:val="24"/>
          <w:szCs w:val="22"/>
        </w:rPr>
      </w:pPr>
      <w:r>
        <w:rPr>
          <w:sz w:val="24"/>
          <w:szCs w:val="22"/>
        </w:rPr>
        <w:t xml:space="preserve">L'utilisation de l'andaineur est un jeu d'enfant. La largeur de travail souhaitée est réglée hydrauliquement. Le relevage des rotors peut être commandé individuellement. Plus la hauteur de relevage est importante, mieux les andains peuvent être franchis sans </w:t>
      </w:r>
      <w:r>
        <w:rPr>
          <w:sz w:val="24"/>
          <w:szCs w:val="22"/>
        </w:rPr>
        <w:lastRenderedPageBreak/>
        <w:t xml:space="preserve">être endommagés. Le fourrage est ainsi préservé au mieux. Plus la hauteur de relèvement est faible, plus rapidement la position relevée en bout de champ est atteinte et plus vous économisez du temps. Pour un relevage homogène des rotors, la machine est équipée de série d'un diviseur de débit. Pour la finition des parcelles ou le travail de bordure, un relevage individuel avec présélection électrique est proposé en option. </w:t>
      </w:r>
    </w:p>
    <w:p w14:paraId="7CE8EA04" w14:textId="783871E7" w:rsidR="00FD3166" w:rsidRDefault="00FD3166" w:rsidP="00A340C3">
      <w:pPr>
        <w:spacing w:line="360" w:lineRule="auto"/>
        <w:jc w:val="both"/>
        <w:rPr>
          <w:rFonts w:cs="Arial"/>
          <w:sz w:val="24"/>
          <w:szCs w:val="22"/>
        </w:rPr>
      </w:pPr>
      <w:r>
        <w:rPr>
          <w:sz w:val="24"/>
          <w:szCs w:val="22"/>
        </w:rPr>
        <w:t>Avec le rotor TOPTECH PLUS, PÖTTINGER continue à miser sur une conception qui a fait ses preuves. Le TOP 882 C dispose d'un chemin de came réglable en continu, dont le plus grand diamètre de 420</w:t>
      </w:r>
      <w:r w:rsidR="007B667D">
        <w:rPr>
          <w:sz w:val="24"/>
          <w:szCs w:val="22"/>
        </w:rPr>
        <w:t> </w:t>
      </w:r>
      <w:r>
        <w:rPr>
          <w:sz w:val="24"/>
          <w:szCs w:val="22"/>
        </w:rPr>
        <w:t>mm, permet une dépose d'andains aéré</w:t>
      </w:r>
      <w:r w:rsidR="007B667D">
        <w:rPr>
          <w:sz w:val="24"/>
          <w:szCs w:val="22"/>
        </w:rPr>
        <w:t>s</w:t>
      </w:r>
      <w:r>
        <w:rPr>
          <w:sz w:val="24"/>
          <w:szCs w:val="22"/>
        </w:rPr>
        <w:t>.</w:t>
      </w:r>
    </w:p>
    <w:p w14:paraId="6C54FC79" w14:textId="77777777" w:rsidR="005245A9" w:rsidRPr="007B667D" w:rsidRDefault="005245A9" w:rsidP="00A340C3">
      <w:pPr>
        <w:spacing w:line="360" w:lineRule="auto"/>
        <w:jc w:val="both"/>
        <w:rPr>
          <w:rFonts w:cs="Arial"/>
          <w:sz w:val="24"/>
          <w:szCs w:val="22"/>
        </w:rPr>
      </w:pPr>
    </w:p>
    <w:p w14:paraId="19CFF6CB" w14:textId="5C7EB973" w:rsidR="001C2C2F" w:rsidRPr="001C2C2F" w:rsidRDefault="001C2C2F" w:rsidP="001C2C2F">
      <w:pPr>
        <w:spacing w:line="360" w:lineRule="auto"/>
        <w:jc w:val="both"/>
        <w:rPr>
          <w:rFonts w:cs="Arial"/>
          <w:sz w:val="24"/>
          <w:szCs w:val="22"/>
        </w:rPr>
      </w:pPr>
      <w:r>
        <w:rPr>
          <w:sz w:val="24"/>
        </w:rPr>
        <w:t xml:space="preserve">La particularité des dents PÖTTINGER est qu'elles sont guidées directement sous le bras porte-dents vers le sol et qu'elles ne nécessitent qu'un léger coude. Même en présence de grandes quantités de fourrage, elles restent au sol et ramassent parfaitement le fourrage. </w:t>
      </w:r>
      <w:r>
        <w:rPr>
          <w:sz w:val="24"/>
          <w:szCs w:val="22"/>
        </w:rPr>
        <w:t xml:space="preserve">Les dents des bras coudées vers l'avant favorisent ainsi la préhension. Grâce à cette forme, elles soulèvent activement le fourrage du sol, à la manière d'une fourche. Le fourrage successif arrivant monte le long de la dent sans difficultés. L'incorporation de terre et les pertes de petites feuilles sont ainsi fortement minimisées. </w:t>
      </w:r>
    </w:p>
    <w:p w14:paraId="4BEEEB3B" w14:textId="77777777" w:rsidR="006C718C" w:rsidRPr="007B667D" w:rsidRDefault="006C718C" w:rsidP="001C2C2F">
      <w:pPr>
        <w:spacing w:line="360" w:lineRule="auto"/>
        <w:jc w:val="both"/>
        <w:rPr>
          <w:rFonts w:cs="Arial"/>
          <w:sz w:val="24"/>
          <w:szCs w:val="22"/>
        </w:rPr>
      </w:pPr>
    </w:p>
    <w:p w14:paraId="5AA22EEE" w14:textId="5929E4EA" w:rsidR="001C2C2F" w:rsidRDefault="001C2C2F" w:rsidP="001C2C2F">
      <w:pPr>
        <w:spacing w:line="360" w:lineRule="auto"/>
        <w:jc w:val="both"/>
        <w:rPr>
          <w:rFonts w:cs="Arial"/>
          <w:sz w:val="24"/>
          <w:szCs w:val="22"/>
        </w:rPr>
      </w:pPr>
      <w:r>
        <w:rPr>
          <w:sz w:val="24"/>
          <w:szCs w:val="22"/>
        </w:rPr>
        <w:t xml:space="preserve">Le nouvel andaineur à andain central TOP 882 C garantit, grâce à ses nouveaux éléments combinés à ses fonctions maintes fois éprouvées, encore plus de performance, de stabilité et de fiabilité, tout en préservant le fourrage et le sol. </w:t>
      </w:r>
    </w:p>
    <w:p w14:paraId="060BEFAF" w14:textId="77777777" w:rsidR="00AB6584" w:rsidRPr="007B667D" w:rsidRDefault="00AB6584" w:rsidP="00F514CE">
      <w:pPr>
        <w:spacing w:line="360" w:lineRule="auto"/>
        <w:jc w:val="both"/>
        <w:rPr>
          <w:rFonts w:cs="Arial"/>
          <w:sz w:val="24"/>
          <w:szCs w:val="22"/>
        </w:rPr>
      </w:pPr>
    </w:p>
    <w:p w14:paraId="12F6C18D" w14:textId="4B60570F" w:rsidR="00AF3C1D" w:rsidRDefault="00AF3C1D" w:rsidP="00F514CE">
      <w:pPr>
        <w:spacing w:line="360" w:lineRule="auto"/>
        <w:jc w:val="both"/>
        <w:rPr>
          <w:b/>
          <w:sz w:val="24"/>
          <w:szCs w:val="22"/>
        </w:rPr>
      </w:pPr>
      <w:r>
        <w:rPr>
          <w:b/>
          <w:sz w:val="24"/>
          <w:szCs w:val="22"/>
        </w:rPr>
        <w:t>Photos :</w:t>
      </w:r>
    </w:p>
    <w:tbl>
      <w:tblPr>
        <w:tblStyle w:val="Grilledutableau"/>
        <w:tblW w:w="0" w:type="auto"/>
        <w:tblLook w:val="04A0" w:firstRow="1" w:lastRow="0" w:firstColumn="1" w:lastColumn="0" w:noHBand="0" w:noVBand="1"/>
      </w:tblPr>
      <w:tblGrid>
        <w:gridCol w:w="4531"/>
        <w:gridCol w:w="4531"/>
      </w:tblGrid>
      <w:tr w:rsidR="00806C23" w:rsidRPr="0018284D" w14:paraId="56FF17F0" w14:textId="77777777" w:rsidTr="00B33FFE">
        <w:tc>
          <w:tcPr>
            <w:tcW w:w="4531" w:type="dxa"/>
          </w:tcPr>
          <w:p w14:paraId="0DE5084B" w14:textId="7F8BAC9B" w:rsidR="00806C23" w:rsidRPr="0018284D" w:rsidRDefault="00806C23" w:rsidP="000A2775">
            <w:pPr>
              <w:spacing w:before="60" w:after="60"/>
              <w:jc w:val="center"/>
              <w:rPr>
                <w:rFonts w:cs="Arial"/>
                <w:bCs/>
                <w:sz w:val="16"/>
                <w:szCs w:val="16"/>
                <w:lang w:val="de-DE"/>
              </w:rPr>
            </w:pPr>
            <w:r>
              <w:rPr>
                <w:noProof/>
              </w:rPr>
              <w:drawing>
                <wp:inline distT="0" distB="0" distL="0" distR="0" wp14:anchorId="1D819443" wp14:editId="0F218D22">
                  <wp:extent cx="1147445" cy="758825"/>
                  <wp:effectExtent l="0" t="0" r="0" b="3175"/>
                  <wp:docPr id="6" name="Grafik 6" descr="Ein Bild, das Gras, draußen, Feld,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Gras, draußen, Feld, Himmel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c>
          <w:tcPr>
            <w:tcW w:w="4531" w:type="dxa"/>
          </w:tcPr>
          <w:p w14:paraId="77B78891" w14:textId="77777777" w:rsidR="00806C23" w:rsidRPr="0018284D" w:rsidRDefault="00806C23" w:rsidP="000A2775">
            <w:pPr>
              <w:spacing w:before="60" w:after="60"/>
              <w:jc w:val="center"/>
              <w:rPr>
                <w:rFonts w:cs="Arial"/>
                <w:bCs/>
                <w:sz w:val="16"/>
                <w:szCs w:val="16"/>
                <w:lang w:val="de-DE"/>
              </w:rPr>
            </w:pPr>
            <w:r>
              <w:rPr>
                <w:noProof/>
              </w:rPr>
              <w:drawing>
                <wp:inline distT="0" distB="0" distL="0" distR="0" wp14:anchorId="15300D13" wp14:editId="6F723C76">
                  <wp:extent cx="1147445" cy="758825"/>
                  <wp:effectExtent l="0" t="0" r="0" b="3175"/>
                  <wp:docPr id="1" name="Bild 1" descr="Ein Bild, das Text, Gras,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Text, Gras, Pflanze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806C23" w:rsidRPr="00806C23" w14:paraId="349C5E48" w14:textId="77777777" w:rsidTr="00B33FFE">
        <w:tc>
          <w:tcPr>
            <w:tcW w:w="4531" w:type="dxa"/>
          </w:tcPr>
          <w:p w14:paraId="1346365F" w14:textId="4D9C184F" w:rsidR="00806C23" w:rsidRPr="00806C23" w:rsidRDefault="00806C23" w:rsidP="000A2775">
            <w:pPr>
              <w:spacing w:before="60" w:after="60"/>
              <w:jc w:val="center"/>
              <w:rPr>
                <w:rFonts w:cs="Arial"/>
                <w:bCs/>
                <w:szCs w:val="22"/>
              </w:rPr>
            </w:pPr>
            <w:r>
              <w:t>Le nouvel andaineur à andain central TOP 882 C déploie toute sa force avec des largeurs de travail individualisées</w:t>
            </w:r>
          </w:p>
        </w:tc>
        <w:tc>
          <w:tcPr>
            <w:tcW w:w="4531" w:type="dxa"/>
          </w:tcPr>
          <w:p w14:paraId="07A0885F" w14:textId="4935DD1E" w:rsidR="00806C23" w:rsidRPr="00806C23" w:rsidRDefault="00806C23" w:rsidP="000A2775">
            <w:pPr>
              <w:spacing w:before="60" w:after="60"/>
              <w:jc w:val="center"/>
              <w:rPr>
                <w:rFonts w:cs="Arial"/>
                <w:bCs/>
                <w:szCs w:val="22"/>
              </w:rPr>
            </w:pPr>
            <w:r>
              <w:t>TOP 882 C avec FLOWTAST pour des conditions d'utilisation particulièrement difficiles</w:t>
            </w:r>
          </w:p>
        </w:tc>
      </w:tr>
      <w:tr w:rsidR="00806C23" w:rsidRPr="00806C23" w14:paraId="7889ECA5" w14:textId="77777777" w:rsidTr="00B33FFE">
        <w:tc>
          <w:tcPr>
            <w:tcW w:w="4531" w:type="dxa"/>
          </w:tcPr>
          <w:p w14:paraId="6DD9CBB7" w14:textId="77777777" w:rsidR="00806C23" w:rsidRPr="000A2775" w:rsidRDefault="000A2775" w:rsidP="000A2775">
            <w:pPr>
              <w:spacing w:before="60" w:after="60"/>
              <w:jc w:val="center"/>
              <w:rPr>
                <w:bCs/>
                <w:color w:val="0000FF"/>
                <w:sz w:val="20"/>
                <w:szCs w:val="20"/>
                <w:u w:val="single"/>
              </w:rPr>
            </w:pPr>
            <w:hyperlink r:id="rId9" w:history="1">
              <w:r w:rsidR="00806C23" w:rsidRPr="000A2775">
                <w:rPr>
                  <w:rStyle w:val="Lienhypertexte"/>
                  <w:bCs/>
                  <w:sz w:val="20"/>
                  <w:szCs w:val="20"/>
                </w:rPr>
                <w:t>https://www.poettinger.at/de_at/Newsroom/Pressebild/5196</w:t>
              </w:r>
            </w:hyperlink>
          </w:p>
        </w:tc>
        <w:tc>
          <w:tcPr>
            <w:tcW w:w="4531" w:type="dxa"/>
          </w:tcPr>
          <w:p w14:paraId="57692A55" w14:textId="77777777" w:rsidR="00806C23" w:rsidRPr="000A2775" w:rsidRDefault="000A2775" w:rsidP="000A2775">
            <w:pPr>
              <w:spacing w:before="60" w:after="60"/>
              <w:jc w:val="center"/>
              <w:rPr>
                <w:rFonts w:cs="Arial"/>
                <w:bCs/>
                <w:sz w:val="20"/>
                <w:szCs w:val="20"/>
              </w:rPr>
            </w:pPr>
            <w:hyperlink r:id="rId10" w:history="1">
              <w:r w:rsidR="00806C23" w:rsidRPr="000A2775">
                <w:rPr>
                  <w:rStyle w:val="Lienhypertexte"/>
                  <w:rFonts w:cs="Arial"/>
                  <w:bCs/>
                  <w:sz w:val="20"/>
                  <w:szCs w:val="20"/>
                </w:rPr>
                <w:t>https://www.poettinger.at/de_at/Newsroom/Pressebild/5197</w:t>
              </w:r>
            </w:hyperlink>
          </w:p>
        </w:tc>
      </w:tr>
    </w:tbl>
    <w:p w14:paraId="5E487A1D" w14:textId="77777777" w:rsidR="00806C23" w:rsidRPr="000A2775" w:rsidRDefault="00806C23" w:rsidP="00806C23">
      <w:pPr>
        <w:spacing w:line="360" w:lineRule="auto"/>
        <w:jc w:val="both"/>
        <w:rPr>
          <w:rFonts w:cs="Arial"/>
          <w:b/>
          <w:sz w:val="24"/>
          <w:szCs w:val="22"/>
        </w:rPr>
      </w:pPr>
    </w:p>
    <w:p w14:paraId="19BE16A7" w14:textId="77777777" w:rsidR="00CB2D2C" w:rsidRPr="00CB2D2C" w:rsidRDefault="00CB2D2C" w:rsidP="007B12BD">
      <w:pPr>
        <w:jc w:val="both"/>
        <w:rPr>
          <w:rFonts w:cs="Arial"/>
          <w:sz w:val="24"/>
          <w:szCs w:val="22"/>
        </w:rPr>
      </w:pPr>
      <w:r>
        <w:rPr>
          <w:sz w:val="24"/>
          <w:szCs w:val="22"/>
        </w:rPr>
        <w:t>Plus d'images en qualité d'impression : http://www.poettinger.at/presse</w:t>
      </w:r>
    </w:p>
    <w:p w14:paraId="2C77C64F" w14:textId="77777777" w:rsidR="00CB2D2C" w:rsidRPr="007B667D" w:rsidRDefault="00CB2D2C" w:rsidP="00F514CE">
      <w:pPr>
        <w:spacing w:line="360" w:lineRule="auto"/>
        <w:jc w:val="both"/>
        <w:rPr>
          <w:rFonts w:cs="Arial"/>
          <w:szCs w:val="22"/>
        </w:rPr>
      </w:pPr>
    </w:p>
    <w:sectPr w:rsidR="00CB2D2C" w:rsidRPr="007B667D" w:rsidSect="00A92099">
      <w:headerReference w:type="even" r:id="rId11"/>
      <w:headerReference w:type="default" r:id="rId12"/>
      <w:footerReference w:type="even" r:id="rId13"/>
      <w:footerReference w:type="default" r:id="rId14"/>
      <w:headerReference w:type="first" r:id="rId15"/>
      <w:footerReference w:type="first" r:id="rId16"/>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30061" w14:textId="77777777" w:rsidR="00A340C3" w:rsidRDefault="00A340C3" w:rsidP="00A92099">
      <w:r>
        <w:separator/>
      </w:r>
    </w:p>
  </w:endnote>
  <w:endnote w:type="continuationSeparator" w:id="0">
    <w:p w14:paraId="3880D767" w14:textId="77777777" w:rsidR="00A340C3" w:rsidRDefault="00A340C3"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W1G-L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C3F3" w14:textId="77777777" w:rsidR="00806C23" w:rsidRDefault="00806C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445B" w14:textId="77777777" w:rsidR="00796525" w:rsidRPr="00796525" w:rsidRDefault="00796525" w:rsidP="00F514CE">
    <w:pPr>
      <w:rPr>
        <w:rFonts w:cs="Arial"/>
        <w:b/>
        <w:sz w:val="18"/>
        <w:szCs w:val="18"/>
        <w:lang w:val="de-DE"/>
      </w:rPr>
    </w:pPr>
  </w:p>
  <w:p w14:paraId="07EE1FE5" w14:textId="77777777" w:rsidR="00C87299" w:rsidRPr="007B667D" w:rsidRDefault="00C87299" w:rsidP="00C87299">
    <w:pPr>
      <w:rPr>
        <w:rFonts w:cs="Arial"/>
        <w:b/>
        <w:sz w:val="18"/>
        <w:szCs w:val="18"/>
        <w:lang w:val="de-DE"/>
      </w:rPr>
    </w:pPr>
    <w:r w:rsidRPr="007B667D">
      <w:rPr>
        <w:b/>
        <w:sz w:val="18"/>
        <w:szCs w:val="18"/>
        <w:lang w:val="de-DE"/>
      </w:rPr>
      <w:t>PÖTTINGER Landtechnik GmbH – Communication d'entreprise</w:t>
    </w:r>
  </w:p>
  <w:p w14:paraId="554A3695" w14:textId="77777777" w:rsidR="00F05C97" w:rsidRPr="007B667D" w:rsidRDefault="00F05C97" w:rsidP="00F514CE">
    <w:pPr>
      <w:rPr>
        <w:rFonts w:cs="Arial"/>
        <w:sz w:val="18"/>
        <w:szCs w:val="18"/>
        <w:lang w:val="de-DE"/>
      </w:rPr>
    </w:pPr>
    <w:r w:rsidRPr="007B667D">
      <w:rPr>
        <w:sz w:val="18"/>
        <w:szCs w:val="18"/>
        <w:lang w:val="de-DE"/>
      </w:rPr>
      <w:t>Inge Steibl, Industriegelände 1, A-4710 Grieskirchen</w:t>
    </w:r>
  </w:p>
  <w:p w14:paraId="1B1CDA48" w14:textId="46E6F40A" w:rsidR="00F05C97" w:rsidRPr="00796525" w:rsidRDefault="00F05C97" w:rsidP="00F514CE">
    <w:pPr>
      <w:rPr>
        <w:rFonts w:cs="Arial"/>
        <w:sz w:val="18"/>
        <w:szCs w:val="18"/>
      </w:rPr>
    </w:pPr>
    <w:r>
      <w:rPr>
        <w:sz w:val="18"/>
        <w:szCs w:val="18"/>
      </w:rPr>
      <w:t>Tél. +43</w:t>
    </w:r>
    <w:r w:rsidR="00806C23">
      <w:rPr>
        <w:sz w:val="18"/>
        <w:szCs w:val="18"/>
      </w:rPr>
      <w:t xml:space="preserve"> </w:t>
    </w:r>
    <w:r>
      <w:rPr>
        <w:sz w:val="18"/>
        <w:szCs w:val="18"/>
      </w:rPr>
      <w:t xml:space="preserve">7248/600-2415, courriel : </w:t>
    </w:r>
    <w:hyperlink r:id="rId1" w:history="1">
      <w:r>
        <w:rPr>
          <w:sz w:val="18"/>
          <w:szCs w:val="18"/>
        </w:rPr>
        <w:t>inge.steibl@poettinger.at</w:t>
      </w:r>
    </w:hyperlink>
    <w:r>
      <w:rPr>
        <w:sz w:val="18"/>
        <w:szCs w:val="18"/>
      </w:rPr>
      <w:t xml:space="preserve">, </w:t>
    </w:r>
    <w:hyperlink r:id="rId2" w:history="1">
      <w:r>
        <w:rPr>
          <w:sz w:val="18"/>
          <w:szCs w:val="18"/>
        </w:rPr>
        <w:t>www.poettinger.at</w:t>
      </w:r>
    </w:hyperlink>
    <w:r>
      <w:rPr>
        <w:sz w:val="18"/>
        <w:szCs w:val="18"/>
      </w:rPr>
      <w:tab/>
    </w:r>
    <w:r>
      <w:rPr>
        <w:sz w:val="18"/>
        <w:szCs w:val="18"/>
      </w:rPr>
      <w:tab/>
    </w:r>
    <w:r>
      <w:rPr>
        <w:sz w:val="18"/>
        <w:szCs w:val="18"/>
      </w:rPr>
      <w:tab/>
      <w:t xml:space="preserve">         </w:t>
    </w:r>
    <w:r w:rsidR="00F07A05" w:rsidRPr="00AB6584">
      <w:rPr>
        <w:rFonts w:cs="Arial"/>
        <w:sz w:val="18"/>
        <w:szCs w:val="18"/>
      </w:rPr>
      <w:fldChar w:fldCharType="begin"/>
    </w:r>
    <w:r w:rsidR="00AB6584" w:rsidRPr="00AB6584">
      <w:rPr>
        <w:rFonts w:cs="Arial"/>
        <w:sz w:val="18"/>
        <w:szCs w:val="18"/>
      </w:rPr>
      <w:instrText xml:space="preserve"> PAGE   \* MERGEFORMAT </w:instrText>
    </w:r>
    <w:r w:rsidR="00F07A05" w:rsidRPr="00AB6584">
      <w:rPr>
        <w:rFonts w:cs="Arial"/>
        <w:sz w:val="18"/>
        <w:szCs w:val="18"/>
      </w:rPr>
      <w:fldChar w:fldCharType="separate"/>
    </w:r>
    <w:r w:rsidR="00801CDD">
      <w:rPr>
        <w:rFonts w:cs="Arial"/>
        <w:sz w:val="18"/>
        <w:szCs w:val="18"/>
      </w:rPr>
      <w:t>2</w:t>
    </w:r>
    <w:r w:rsidR="00F07A05" w:rsidRPr="00AB6584">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FDC4" w14:textId="77777777" w:rsidR="00806C23" w:rsidRDefault="00806C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20093" w14:textId="77777777" w:rsidR="00A340C3" w:rsidRDefault="00A340C3" w:rsidP="00A92099">
      <w:r>
        <w:separator/>
      </w:r>
    </w:p>
  </w:footnote>
  <w:footnote w:type="continuationSeparator" w:id="0">
    <w:p w14:paraId="5BA85E0E" w14:textId="77777777" w:rsidR="00A340C3" w:rsidRDefault="00A340C3" w:rsidP="00A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3D90" w14:textId="77777777" w:rsidR="00806C23" w:rsidRDefault="00806C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B073" w14:textId="08728CA4" w:rsidR="0033632A" w:rsidRDefault="00A431ED" w:rsidP="00F2555A">
    <w:pPr>
      <w:spacing w:line="360" w:lineRule="auto"/>
      <w:rPr>
        <w:rFonts w:cs="Arial"/>
        <w:sz w:val="24"/>
      </w:rPr>
    </w:pPr>
    <w:r>
      <w:rPr>
        <w:noProof/>
        <w:sz w:val="28"/>
        <w:szCs w:val="28"/>
      </w:rPr>
      <w:drawing>
        <wp:anchor distT="0" distB="0" distL="114300" distR="114300" simplePos="0" relativeHeight="251657216" behindDoc="0" locked="0" layoutInCell="1" allowOverlap="1" wp14:anchorId="04F0EEF5" wp14:editId="78A48149">
          <wp:simplePos x="0" y="0"/>
          <wp:positionH relativeFrom="column">
            <wp:posOffset>3439795</wp:posOffset>
          </wp:positionH>
          <wp:positionV relativeFrom="paragraph">
            <wp:posOffset>207597</wp:posOffset>
          </wp:positionV>
          <wp:extent cx="2266950" cy="222250"/>
          <wp:effectExtent l="0" t="0" r="0" b="0"/>
          <wp:wrapNone/>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222250"/>
                  </a:xfrm>
                  <a:prstGeom prst="rect">
                    <a:avLst/>
                  </a:prstGeom>
                  <a:noFill/>
                  <a:ln w="9525">
                    <a:noFill/>
                    <a:miter lim="800000"/>
                    <a:headEnd/>
                    <a:tailEnd/>
                  </a:ln>
                </pic:spPr>
              </pic:pic>
            </a:graphicData>
          </a:graphic>
        </wp:anchor>
      </w:drawing>
    </w:r>
  </w:p>
  <w:p w14:paraId="6A9EC40F" w14:textId="4130CE99" w:rsidR="0033632A" w:rsidRDefault="00CB2D2C" w:rsidP="00A431ED">
    <w:pPr>
      <w:tabs>
        <w:tab w:val="left" w:pos="7553"/>
        <w:tab w:val="left" w:pos="7838"/>
      </w:tabs>
      <w:spacing w:line="360" w:lineRule="auto"/>
      <w:rPr>
        <w:rFonts w:cs="Arial"/>
        <w:b/>
        <w:sz w:val="24"/>
      </w:rPr>
    </w:pPr>
    <w:r>
      <w:rPr>
        <w:b/>
        <w:sz w:val="24"/>
      </w:rPr>
      <w:t>Communiqué de presse</w:t>
    </w:r>
  </w:p>
  <w:p w14:paraId="67D453E1" w14:textId="77777777" w:rsidR="00796525" w:rsidRPr="00563BB7" w:rsidRDefault="00796525" w:rsidP="0033632A">
    <w:pPr>
      <w:spacing w:line="360" w:lineRule="auto"/>
      <w:rPr>
        <w:rFonts w:cs="Arial"/>
        <w:b/>
        <w:sz w:val="24"/>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C46A" w14:textId="77777777" w:rsidR="00806C23" w:rsidRDefault="00806C2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FE"/>
    <w:rsid w:val="0000763A"/>
    <w:rsid w:val="000A2775"/>
    <w:rsid w:val="001A5F93"/>
    <w:rsid w:val="001A7EDC"/>
    <w:rsid w:val="001C2C2F"/>
    <w:rsid w:val="00253082"/>
    <w:rsid w:val="0033632A"/>
    <w:rsid w:val="003A6B12"/>
    <w:rsid w:val="003B6E17"/>
    <w:rsid w:val="00475180"/>
    <w:rsid w:val="00475F1D"/>
    <w:rsid w:val="00483D83"/>
    <w:rsid w:val="004A4D6F"/>
    <w:rsid w:val="004D51C0"/>
    <w:rsid w:val="005039B8"/>
    <w:rsid w:val="005245A9"/>
    <w:rsid w:val="00553987"/>
    <w:rsid w:val="00563BB7"/>
    <w:rsid w:val="005D5FA1"/>
    <w:rsid w:val="00635E9E"/>
    <w:rsid w:val="006B01A3"/>
    <w:rsid w:val="006C5C01"/>
    <w:rsid w:val="006C718C"/>
    <w:rsid w:val="00796525"/>
    <w:rsid w:val="007B12BD"/>
    <w:rsid w:val="007B4598"/>
    <w:rsid w:val="007B667D"/>
    <w:rsid w:val="007C745B"/>
    <w:rsid w:val="00801CDD"/>
    <w:rsid w:val="00806C23"/>
    <w:rsid w:val="0081122D"/>
    <w:rsid w:val="008857FE"/>
    <w:rsid w:val="0091174D"/>
    <w:rsid w:val="00930D86"/>
    <w:rsid w:val="00965677"/>
    <w:rsid w:val="009D2DFE"/>
    <w:rsid w:val="00A340C3"/>
    <w:rsid w:val="00A431ED"/>
    <w:rsid w:val="00A53612"/>
    <w:rsid w:val="00A65772"/>
    <w:rsid w:val="00A92099"/>
    <w:rsid w:val="00AB6584"/>
    <w:rsid w:val="00AC3755"/>
    <w:rsid w:val="00AE6A38"/>
    <w:rsid w:val="00AF3C1D"/>
    <w:rsid w:val="00B172F3"/>
    <w:rsid w:val="00C22754"/>
    <w:rsid w:val="00C537EE"/>
    <w:rsid w:val="00C87299"/>
    <w:rsid w:val="00CB2C5F"/>
    <w:rsid w:val="00CB2D2C"/>
    <w:rsid w:val="00CD0EAF"/>
    <w:rsid w:val="00D02B6D"/>
    <w:rsid w:val="00D30E38"/>
    <w:rsid w:val="00DB042E"/>
    <w:rsid w:val="00DD1F48"/>
    <w:rsid w:val="00E663BF"/>
    <w:rsid w:val="00EF046D"/>
    <w:rsid w:val="00EF731F"/>
    <w:rsid w:val="00F05C97"/>
    <w:rsid w:val="00F07A05"/>
    <w:rsid w:val="00F2555A"/>
    <w:rsid w:val="00F514CE"/>
    <w:rsid w:val="00F523EB"/>
    <w:rsid w:val="00F94A4D"/>
    <w:rsid w:val="00FD3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FD0F8"/>
  <w15:docId w15:val="{485FE6F7-4944-48C1-A64D-38CE3870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772"/>
    <w:rPr>
      <w:rFonts w:ascii="Arial" w:hAnsi="Arial"/>
      <w:sz w:val="22"/>
      <w:szCs w:val="24"/>
      <w:lang w:eastAsia="en-US"/>
    </w:rPr>
  </w:style>
  <w:style w:type="paragraph" w:styleId="Titre1">
    <w:name w:val="heading 1"/>
    <w:basedOn w:val="Normal"/>
    <w:next w:val="Normal"/>
    <w:link w:val="Titre1Car"/>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5772"/>
    <w:rPr>
      <w:rFonts w:asciiTheme="majorHAnsi" w:eastAsiaTheme="majorEastAsia" w:hAnsiTheme="majorHAnsi" w:cstheme="majorBidi"/>
      <w:b/>
      <w:bCs/>
      <w:color w:val="365F91" w:themeColor="accent1" w:themeShade="BF"/>
      <w:sz w:val="28"/>
      <w:szCs w:val="28"/>
      <w:lang w:val="fr-FR" w:eastAsia="en-US"/>
    </w:rPr>
  </w:style>
  <w:style w:type="character" w:customStyle="1" w:styleId="Titre2Car">
    <w:name w:val="Titre 2 Car"/>
    <w:basedOn w:val="Policepardfaut"/>
    <w:link w:val="Titre2"/>
    <w:uiPriority w:val="9"/>
    <w:semiHidden/>
    <w:rsid w:val="00A65772"/>
    <w:rPr>
      <w:rFonts w:asciiTheme="majorHAnsi" w:eastAsiaTheme="majorEastAsia" w:hAnsiTheme="majorHAnsi" w:cstheme="majorBidi"/>
      <w:b/>
      <w:bCs/>
      <w:color w:val="4F81BD" w:themeColor="accent1"/>
      <w:sz w:val="26"/>
      <w:szCs w:val="26"/>
      <w:lang w:val="fr-FR" w:eastAsia="en-US"/>
    </w:rPr>
  </w:style>
  <w:style w:type="character" w:customStyle="1" w:styleId="Titre3Car">
    <w:name w:val="Titre 3 Car"/>
    <w:basedOn w:val="Policepardfaut"/>
    <w:link w:val="Titre3"/>
    <w:uiPriority w:val="9"/>
    <w:semiHidden/>
    <w:rsid w:val="00A65772"/>
    <w:rPr>
      <w:rFonts w:asciiTheme="majorHAnsi" w:eastAsiaTheme="majorEastAsia" w:hAnsiTheme="majorHAnsi" w:cstheme="majorBidi"/>
      <w:b/>
      <w:bCs/>
      <w:color w:val="4F81BD" w:themeColor="accent1"/>
      <w:sz w:val="22"/>
      <w:szCs w:val="24"/>
      <w:lang w:val="fr-FR" w:eastAsia="en-US"/>
    </w:rPr>
  </w:style>
  <w:style w:type="paragraph" w:styleId="TM1">
    <w:name w:val="toc 1"/>
    <w:basedOn w:val="Normal"/>
    <w:next w:val="Normal"/>
    <w:autoRedefine/>
    <w:uiPriority w:val="39"/>
    <w:unhideWhenUsed/>
    <w:qFormat/>
    <w:rsid w:val="00A65772"/>
    <w:pPr>
      <w:spacing w:before="120" w:after="120"/>
    </w:pPr>
    <w:rPr>
      <w:rFonts w:asciiTheme="minorHAnsi" w:hAnsiTheme="minorHAnsi"/>
      <w:b/>
      <w:bCs/>
      <w:caps/>
      <w:sz w:val="20"/>
      <w:szCs w:val="20"/>
    </w:rPr>
  </w:style>
  <w:style w:type="paragraph" w:styleId="TM2">
    <w:name w:val="toc 2"/>
    <w:basedOn w:val="Normal"/>
    <w:next w:val="Normal"/>
    <w:autoRedefine/>
    <w:uiPriority w:val="39"/>
    <w:unhideWhenUsed/>
    <w:qFormat/>
    <w:rsid w:val="00A65772"/>
    <w:pPr>
      <w:ind w:left="220"/>
    </w:pPr>
    <w:rPr>
      <w:rFonts w:asciiTheme="minorHAnsi" w:hAnsiTheme="minorHAnsi"/>
      <w:smallCaps/>
      <w:sz w:val="20"/>
      <w:szCs w:val="20"/>
    </w:rPr>
  </w:style>
  <w:style w:type="paragraph" w:styleId="TM3">
    <w:name w:val="toc 3"/>
    <w:basedOn w:val="Normal"/>
    <w:next w:val="Normal"/>
    <w:autoRedefine/>
    <w:uiPriority w:val="39"/>
    <w:unhideWhenUsed/>
    <w:qFormat/>
    <w:rsid w:val="00A65772"/>
    <w:pPr>
      <w:ind w:left="440"/>
    </w:pPr>
    <w:rPr>
      <w:rFonts w:asciiTheme="minorHAnsi" w:hAnsiTheme="minorHAnsi"/>
      <w:i/>
      <w:iCs/>
      <w:sz w:val="20"/>
      <w:szCs w:val="20"/>
    </w:rPr>
  </w:style>
  <w:style w:type="paragraph" w:styleId="Paragraphedeliste">
    <w:name w:val="List Paragraph"/>
    <w:basedOn w:val="Normal"/>
    <w:uiPriority w:val="34"/>
    <w:qFormat/>
    <w:rsid w:val="00A65772"/>
    <w:pPr>
      <w:ind w:left="720"/>
      <w:contextualSpacing/>
    </w:pPr>
  </w:style>
  <w:style w:type="character" w:styleId="Titredulivre">
    <w:name w:val="Book Title"/>
    <w:basedOn w:val="Policepardfaut"/>
    <w:uiPriority w:val="33"/>
    <w:qFormat/>
    <w:rsid w:val="00A65772"/>
    <w:rPr>
      <w:b/>
      <w:bCs/>
      <w:smallCaps/>
      <w:spacing w:val="5"/>
    </w:rPr>
  </w:style>
  <w:style w:type="paragraph" w:styleId="En-ttedetabledesmatires">
    <w:name w:val="TOC Heading"/>
    <w:basedOn w:val="Titre1"/>
    <w:next w:val="Normal"/>
    <w:uiPriority w:val="39"/>
    <w:semiHidden/>
    <w:unhideWhenUsed/>
    <w:qFormat/>
    <w:rsid w:val="00A65772"/>
    <w:pPr>
      <w:spacing w:line="276" w:lineRule="auto"/>
      <w:outlineLvl w:val="9"/>
    </w:pPr>
  </w:style>
  <w:style w:type="paragraph" w:styleId="En-tte">
    <w:name w:val="header"/>
    <w:basedOn w:val="Normal"/>
    <w:link w:val="En-tteCar"/>
    <w:uiPriority w:val="99"/>
    <w:unhideWhenUsed/>
    <w:rsid w:val="00A92099"/>
    <w:pPr>
      <w:tabs>
        <w:tab w:val="center" w:pos="4536"/>
        <w:tab w:val="right" w:pos="9072"/>
      </w:tabs>
    </w:pPr>
  </w:style>
  <w:style w:type="character" w:customStyle="1" w:styleId="En-tteCar">
    <w:name w:val="En-tête Car"/>
    <w:basedOn w:val="Policepardfaut"/>
    <w:link w:val="En-tte"/>
    <w:uiPriority w:val="99"/>
    <w:rsid w:val="00A92099"/>
    <w:rPr>
      <w:rFonts w:ascii="Arial" w:hAnsi="Arial"/>
      <w:sz w:val="22"/>
      <w:szCs w:val="24"/>
      <w:lang w:val="fr-FR" w:eastAsia="en-US"/>
    </w:rPr>
  </w:style>
  <w:style w:type="paragraph" w:styleId="Pieddepage">
    <w:name w:val="footer"/>
    <w:basedOn w:val="Normal"/>
    <w:link w:val="PieddepageCar"/>
    <w:uiPriority w:val="99"/>
    <w:unhideWhenUsed/>
    <w:rsid w:val="00A92099"/>
    <w:pPr>
      <w:tabs>
        <w:tab w:val="center" w:pos="4536"/>
        <w:tab w:val="right" w:pos="9072"/>
      </w:tabs>
    </w:pPr>
  </w:style>
  <w:style w:type="character" w:customStyle="1" w:styleId="PieddepageCar">
    <w:name w:val="Pied de page Car"/>
    <w:basedOn w:val="Policepardfaut"/>
    <w:link w:val="Pieddepage"/>
    <w:uiPriority w:val="99"/>
    <w:rsid w:val="00A92099"/>
    <w:rPr>
      <w:rFonts w:ascii="Arial" w:hAnsi="Arial"/>
      <w:sz w:val="22"/>
      <w:szCs w:val="24"/>
      <w:lang w:val="fr-FR" w:eastAsia="en-US"/>
    </w:rPr>
  </w:style>
  <w:style w:type="character" w:styleId="Lienhypertexte">
    <w:name w:val="Hyperlink"/>
    <w:basedOn w:val="Policepardfaut"/>
    <w:rsid w:val="007C745B"/>
    <w:rPr>
      <w:color w:val="0000FF"/>
      <w:u w:val="single"/>
    </w:rPr>
  </w:style>
  <w:style w:type="table" w:styleId="Grilledutableau">
    <w:name w:val="Table Grid"/>
    <w:basedOn w:val="TableauNormal"/>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7C745B"/>
    <w:rPr>
      <w:rFonts w:ascii="Tahoma" w:hAnsi="Tahoma" w:cs="Tahoma"/>
      <w:sz w:val="16"/>
      <w:szCs w:val="16"/>
    </w:rPr>
  </w:style>
  <w:style w:type="character" w:customStyle="1" w:styleId="TextedebullesCar">
    <w:name w:val="Texte de bulles Car"/>
    <w:basedOn w:val="Policepardfaut"/>
    <w:link w:val="Textedebulles"/>
    <w:uiPriority w:val="99"/>
    <w:semiHidden/>
    <w:rsid w:val="007C745B"/>
    <w:rPr>
      <w:rFonts w:ascii="Tahoma" w:hAnsi="Tahoma" w:cs="Tahoma"/>
      <w:sz w:val="16"/>
      <w:szCs w:val="16"/>
      <w:lang w:val="fr-FR" w:eastAsia="en-US"/>
    </w:rPr>
  </w:style>
  <w:style w:type="character" w:styleId="Lienhypertextesuivivisit">
    <w:name w:val="FollowedHyperlink"/>
    <w:basedOn w:val="Policepardfaut"/>
    <w:uiPriority w:val="99"/>
    <w:semiHidden/>
    <w:unhideWhenUsed/>
    <w:rsid w:val="00475180"/>
    <w:rPr>
      <w:color w:val="800080" w:themeColor="followedHyperlink"/>
      <w:u w:val="single"/>
    </w:rPr>
  </w:style>
  <w:style w:type="paragraph" w:customStyle="1" w:styleId="CP">
    <w:name w:val="CP"/>
    <w:basedOn w:val="Normal"/>
    <w:next w:val="Normal"/>
    <w:uiPriority w:val="99"/>
    <w:rsid w:val="001C2C2F"/>
    <w:pPr>
      <w:tabs>
        <w:tab w:val="left" w:pos="170"/>
        <w:tab w:val="right" w:pos="3969"/>
      </w:tabs>
      <w:suppressAutoHyphens/>
      <w:autoSpaceDE w:val="0"/>
      <w:autoSpaceDN w:val="0"/>
      <w:adjustRightInd w:val="0"/>
      <w:spacing w:line="230" w:lineRule="atLeast"/>
      <w:textAlignment w:val="center"/>
    </w:pPr>
    <w:rPr>
      <w:rFonts w:ascii="HelveticaNeueLTW1G-Lt" w:eastAsiaTheme="minorHAnsi" w:hAnsi="HelveticaNeueLTW1G-Lt" w:cs="HelveticaNeueLTW1G-Lt"/>
      <w:color w:val="000000"/>
      <w:spacing w:val="2"/>
      <w:sz w:val="18"/>
      <w:szCs w:val="18"/>
    </w:rPr>
  </w:style>
  <w:style w:type="character" w:styleId="Marquedecommentaire">
    <w:name w:val="annotation reference"/>
    <w:basedOn w:val="Policepardfaut"/>
    <w:uiPriority w:val="99"/>
    <w:semiHidden/>
    <w:unhideWhenUsed/>
    <w:rsid w:val="00EF731F"/>
    <w:rPr>
      <w:sz w:val="16"/>
      <w:szCs w:val="16"/>
    </w:rPr>
  </w:style>
  <w:style w:type="paragraph" w:styleId="Commentaire">
    <w:name w:val="annotation text"/>
    <w:basedOn w:val="Normal"/>
    <w:link w:val="CommentaireCar"/>
    <w:uiPriority w:val="99"/>
    <w:unhideWhenUsed/>
    <w:rsid w:val="00EF731F"/>
    <w:rPr>
      <w:sz w:val="20"/>
      <w:szCs w:val="20"/>
    </w:rPr>
  </w:style>
  <w:style w:type="character" w:customStyle="1" w:styleId="CommentaireCar">
    <w:name w:val="Commentaire Car"/>
    <w:basedOn w:val="Policepardfaut"/>
    <w:link w:val="Commentaire"/>
    <w:uiPriority w:val="99"/>
    <w:rsid w:val="00EF731F"/>
    <w:rPr>
      <w:rFonts w:ascii="Arial" w:hAnsi="Arial"/>
      <w:lang w:val="fr-FR" w:eastAsia="en-US"/>
    </w:rPr>
  </w:style>
  <w:style w:type="paragraph" w:styleId="Objetducommentaire">
    <w:name w:val="annotation subject"/>
    <w:basedOn w:val="Commentaire"/>
    <w:next w:val="Commentaire"/>
    <w:link w:val="ObjetducommentaireCar"/>
    <w:uiPriority w:val="99"/>
    <w:semiHidden/>
    <w:unhideWhenUsed/>
    <w:rsid w:val="00EF731F"/>
    <w:rPr>
      <w:b/>
      <w:bCs/>
    </w:rPr>
  </w:style>
  <w:style w:type="character" w:customStyle="1" w:styleId="ObjetducommentaireCar">
    <w:name w:val="Objet du commentaire Car"/>
    <w:basedOn w:val="CommentaireCar"/>
    <w:link w:val="Objetducommentaire"/>
    <w:uiPriority w:val="99"/>
    <w:semiHidden/>
    <w:rsid w:val="00EF731F"/>
    <w:rPr>
      <w:rFonts w:ascii="Arial" w:hAnsi="Arial"/>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51873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poettinger.at/de_at/Newsroom/Pressebild/5197" TargetMode="External"/><Relationship Id="rId4" Type="http://schemas.openxmlformats.org/officeDocument/2006/relationships/webSettings" Target="webSettings.xml"/><Relationship Id="rId9" Type="http://schemas.openxmlformats.org/officeDocument/2006/relationships/hyperlink" Target="https://www.poettinger.at/de_at/Newsroom/Pressebild/5196"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file:///\\poettinger.at\users\user3\duttdor\Downloads\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2225A8C-0FD6-430C-B84D-5D9730F9C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3551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882 C</dc:title>
  <dc:creator>steiing</dc:creator>
  <cp:lastModifiedBy>Dutter Dorothee</cp:lastModifiedBy>
  <cp:revision>3</cp:revision>
  <cp:lastPrinted>2022-06-01T13:22:00Z</cp:lastPrinted>
  <dcterms:created xsi:type="dcterms:W3CDTF">2022-06-20T15:03:00Z</dcterms:created>
  <dcterms:modified xsi:type="dcterms:W3CDTF">2022-06-20T15:14:00Z</dcterms:modified>
</cp:coreProperties>
</file>